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AE8F" w14:textId="77777777"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8BF831B" w14:textId="77777777"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61596DF" w14:textId="77777777"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549D0C9" w14:textId="77777777" w:rsidR="007C3E39" w:rsidRDefault="00125D70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73088" behindDoc="1" locked="0" layoutInCell="1" allowOverlap="1" wp14:anchorId="5012A7FF" wp14:editId="15FA2B23">
            <wp:simplePos x="0" y="0"/>
            <wp:positionH relativeFrom="column">
              <wp:posOffset>273050</wp:posOffset>
            </wp:positionH>
            <wp:positionV relativeFrom="paragraph">
              <wp:posOffset>103505</wp:posOffset>
            </wp:positionV>
            <wp:extent cx="5580380" cy="1086406"/>
            <wp:effectExtent l="0" t="0" r="0" b="0"/>
            <wp:wrapNone/>
            <wp:docPr id="4" name="รูปภาพ 4" descr="D:\1 ITA (30หัวข้อ ลงเวปไซต์ ป.ป.ช.ตรวจสอบ)\1ปี 2568\logo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ITA (30หัวข้อ ลงเวปไซต์ ป.ป.ช.ตรวจสอบ)\1ปี 2568\logo_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0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DB9ED0" w14:textId="77777777"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3686BB4" w14:textId="77777777" w:rsidR="007C3E39" w:rsidRDefault="007C3E39" w:rsidP="008238B3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</w:p>
    <w:p w14:paraId="27F89F93" w14:textId="77777777"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0E9350" w14:textId="77777777" w:rsidR="00685CBB" w:rsidRDefault="00685CBB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14:paraId="32360D6D" w14:textId="77777777" w:rsidR="007C3E39" w:rsidRDefault="007C3E39" w:rsidP="007C3E39">
      <w:pPr>
        <w:jc w:val="center"/>
        <w:rPr>
          <w:color w:val="FF0000"/>
          <w:sz w:val="40"/>
          <w:szCs w:val="40"/>
        </w:rPr>
      </w:pPr>
      <w:r w:rsidRPr="00977C73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รายงานผล</w:t>
      </w:r>
      <w:r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การใช้จ่ายงบประมาณ</w:t>
      </w:r>
    </w:p>
    <w:p w14:paraId="5EADCC43" w14:textId="77777777" w:rsidR="0071310E" w:rsidRDefault="0071310E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71310E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 xml:space="preserve">กองทุนเพื่อการสืบสวน สอบสวน </w:t>
      </w:r>
    </w:p>
    <w:p w14:paraId="4C8212FC" w14:textId="77777777" w:rsidR="0071310E" w:rsidRDefault="0071310E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71310E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การป้องกันและปราบปรามการกระทำความผิดทางอาญา</w:t>
      </w:r>
    </w:p>
    <w:p w14:paraId="351F35EC" w14:textId="77777777" w:rsidR="007C3E39" w:rsidRPr="00977C73" w:rsidRDefault="009A35DA" w:rsidP="007C3E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ประจำปี ๒๕๖</w:t>
      </w:r>
      <w:r w:rsidR="00125D70"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8</w:t>
      </w:r>
    </w:p>
    <w:p w14:paraId="0964798D" w14:textId="77777777"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40"/>
          <w:szCs w:val="40"/>
        </w:rPr>
      </w:pPr>
    </w:p>
    <w:p w14:paraId="6E97CF64" w14:textId="0F594B2B"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96"/>
          <w:szCs w:val="96"/>
        </w:rPr>
      </w:pPr>
      <w:r w:rsidRPr="00685CBB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t>ของ สภ.</w:t>
      </w:r>
      <w:r w:rsidR="00991456">
        <w:rPr>
          <w:rFonts w:ascii="TH SarabunIT๙" w:hAnsi="TH SarabunIT๙" w:cs="TH SarabunIT๙" w:hint="cs"/>
          <w:b/>
          <w:bCs/>
          <w:noProof/>
          <w:sz w:val="96"/>
          <w:szCs w:val="96"/>
          <w:cs/>
        </w:rPr>
        <w:t>นิคมเขาบ่อแก้ว</w:t>
      </w:r>
    </w:p>
    <w:p w14:paraId="50FC1FDF" w14:textId="77777777"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14:paraId="735F8141" w14:textId="77777777"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14:paraId="21B97538" w14:textId="77777777" w:rsidR="008238B3" w:rsidRDefault="008238B3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14:paraId="2473222C" w14:textId="77777777" w:rsidR="00432354" w:rsidRDefault="00432354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14:paraId="2F9B482C" w14:textId="77777777" w:rsidR="00432354" w:rsidRDefault="00432354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14:paraId="31EE9340" w14:textId="737C014C" w:rsidR="007C3E3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2262D2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2608" behindDoc="0" locked="0" layoutInCell="1" allowOverlap="1" wp14:anchorId="4E5524FC" wp14:editId="7C4FDF42">
            <wp:simplePos x="0" y="0"/>
            <wp:positionH relativeFrom="margin">
              <wp:posOffset>13970</wp:posOffset>
            </wp:positionH>
            <wp:positionV relativeFrom="paragraph">
              <wp:posOffset>61595</wp:posOffset>
            </wp:positionV>
            <wp:extent cx="759460" cy="759460"/>
            <wp:effectExtent l="0" t="0" r="2540" b="254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</w:t>
      </w:r>
    </w:p>
    <w:p w14:paraId="2893C2D0" w14:textId="77777777" w:rsidR="007C3E39" w:rsidRDefault="007C3E39" w:rsidP="007C3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901FB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7A560C1" w14:textId="7DBE3F45" w:rsidR="007C3E39" w:rsidRPr="0065475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สภ</w:t>
      </w:r>
      <w:r w:rsidRPr="00901FB2">
        <w:rPr>
          <w:rFonts w:ascii="TH SarabunIT๙" w:hAnsi="TH SarabunIT๙" w:cs="TH SarabunIT๙"/>
          <w:sz w:val="32"/>
          <w:szCs w:val="32"/>
        </w:rPr>
        <w:t>.</w:t>
      </w:r>
      <w:r w:rsidR="00991456">
        <w:rPr>
          <w:rFonts w:ascii="TH SarabunIT๙" w:hAnsi="TH SarabunIT๙" w:cs="TH SarabunIT๙"/>
          <w:sz w:val="32"/>
          <w:szCs w:val="32"/>
          <w:cs/>
        </w:rPr>
        <w:t>นิคมเขาบ่อแก้ว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จว.นครสวรรค์        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๐๕๖-2</w:t>
      </w:r>
      <w:r w:rsidR="00991456">
        <w:rPr>
          <w:rFonts w:ascii="TH SarabunIT๙" w:hAnsi="TH SarabunIT๙" w:cs="TH SarabunIT๙" w:hint="cs"/>
          <w:sz w:val="32"/>
          <w:szCs w:val="32"/>
          <w:cs/>
        </w:rPr>
        <w:t>00929</w:t>
      </w:r>
    </w:p>
    <w:p w14:paraId="2E7DB8FC" w14:textId="3DF1D948" w:rsidR="007C3E39" w:rsidRPr="00901FB2" w:rsidRDefault="007C3E39" w:rsidP="007C3E3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>๐๐21(นว).4</w:t>
      </w:r>
      <w:r w:rsidR="00991456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901FB2">
        <w:rPr>
          <w:rFonts w:ascii="TH SarabunIT๙" w:hAnsi="TH SarabunIT๙" w:cs="TH SarabunIT๙"/>
          <w:sz w:val="32"/>
          <w:szCs w:val="32"/>
        </w:rPr>
        <w:t>/</w:t>
      </w:r>
      <w:r w:rsidR="00EC08B4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35D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901FB2">
        <w:rPr>
          <w:rFonts w:ascii="TH SarabunIT๙" w:hAnsi="TH SarabunIT๙" w:cs="TH SarabunIT๙"/>
          <w:sz w:val="32"/>
          <w:szCs w:val="32"/>
        </w:rPr>
        <w:tab/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5D70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9A35DA">
        <w:rPr>
          <w:rFonts w:ascii="TH SarabunIT๙" w:hAnsi="TH SarabunIT๙" w:cs="TH SarabunIT๙"/>
          <w:sz w:val="32"/>
          <w:szCs w:val="32"/>
        </w:rPr>
        <w:t xml:space="preserve"> </w:t>
      </w:r>
      <w:r w:rsidR="00125D7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9A35DA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125D7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82E7277" w14:textId="77777777" w:rsidR="007C3E39" w:rsidRPr="00F37A59" w:rsidRDefault="007C3E39" w:rsidP="007C3E39">
      <w:pPr>
        <w:pStyle w:val="a3"/>
        <w:ind w:left="709" w:hanging="709"/>
        <w:rPr>
          <w:rFonts w:ascii="TH SarabunIT๙" w:eastAsia="Calibri" w:hAnsi="TH SarabunIT๙" w:cs="TH SarabunIT๙"/>
          <w:sz w:val="32"/>
          <w:szCs w:val="32"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>รายงานผลการ</w:t>
      </w:r>
      <w:bookmarkStart w:id="0" w:name="_Hlk135684656"/>
      <w:r w:rsidR="0071310E"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ใช้จ่ายงบประมาณกองทุนเพื่อการสืบสวน สอบสวน การป้องกันและปราบปรามการกระทำความผิดทางอาญา ประจำปี 2568</w:t>
      </w:r>
    </w:p>
    <w:bookmarkEnd w:id="0"/>
    <w:p w14:paraId="18EA0DAF" w14:textId="77777777" w:rsidR="007C3E39" w:rsidRPr="00901FB2" w:rsidRDefault="007C3E39" w:rsidP="007C3E39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14:paraId="661BACDE" w14:textId="750B10AD" w:rsidR="007C3E39" w:rsidRDefault="007C3E39" w:rsidP="007C3E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287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37A59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991456">
        <w:rPr>
          <w:rFonts w:ascii="TH SarabunIT๙" w:hAnsi="TH SarabunIT๙" w:cs="TH SarabunIT๙" w:hint="cs"/>
          <w:sz w:val="32"/>
          <w:szCs w:val="32"/>
          <w:cs/>
        </w:rPr>
        <w:t>นิคมเขาบ่อแก้ว</w:t>
      </w:r>
    </w:p>
    <w:p w14:paraId="4EC3A6A0" w14:textId="6C33D2F2" w:rsidR="007C3E39" w:rsidRPr="00901FB2" w:rsidRDefault="007C3E39" w:rsidP="007C3E39">
      <w:pPr>
        <w:pStyle w:val="a3"/>
        <w:tabs>
          <w:tab w:val="left" w:pos="1418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hAnsi="TH SarabunIT๙" w:cs="TH SarabunIT๙"/>
          <w:sz w:val="32"/>
          <w:szCs w:val="32"/>
          <w:cs/>
        </w:rPr>
        <w:t>ตามที่สถานีตำรวจภูธร</w:t>
      </w:r>
      <w:r w:rsidR="00991456">
        <w:rPr>
          <w:rFonts w:ascii="TH SarabunIT๙" w:hAnsi="TH SarabunIT๙" w:cs="TH SarabunIT๙" w:hint="cs"/>
          <w:sz w:val="32"/>
          <w:szCs w:val="32"/>
          <w:cs/>
        </w:rPr>
        <w:t>นิคมเขาบ่อแก้ว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875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968D4">
        <w:rPr>
          <w:rFonts w:ascii="TH SarabunIT๙" w:eastAsia="Calibri" w:hAnsi="TH SarabunIT๙" w:cs="TH SarabunIT๙" w:hint="cs"/>
          <w:sz w:val="32"/>
          <w:szCs w:val="32"/>
          <w:cs/>
        </w:rPr>
        <w:t>ได้รับอนุมัติงบประมาณ</w:t>
      </w:r>
      <w:r w:rsidR="009B248F">
        <w:rPr>
          <w:rFonts w:ascii="TH SarabunIT๙" w:hAnsi="TH SarabunIT๙" w:cs="TH SarabunIT๙" w:hint="cs"/>
          <w:sz w:val="32"/>
          <w:szCs w:val="32"/>
          <w:cs/>
        </w:rPr>
        <w:t xml:space="preserve">กองทุนเพื่อการสืบสวน สอบสวน การป้องกันและปราบปรามการกระทำความผิดทางอาญา ประจำปี 2568 </w:t>
      </w:r>
      <w:r w:rsidRPr="00901FB2">
        <w:rPr>
          <w:rFonts w:ascii="TH SarabunIT๙" w:hAnsi="TH SarabunIT๙" w:cs="TH SarabunIT๙"/>
          <w:sz w:val="32"/>
          <w:szCs w:val="32"/>
          <w:cs/>
        </w:rPr>
        <w:t>โดยมอบหมายให้สารวัตรอำนวยการสถานี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991456">
        <w:rPr>
          <w:rFonts w:ascii="TH SarabunIT๙" w:hAnsi="TH SarabunIT๙" w:cs="TH SarabunIT๙" w:hint="cs"/>
          <w:sz w:val="32"/>
          <w:szCs w:val="32"/>
          <w:cs/>
        </w:rPr>
        <w:t>นิคมเขาบ่อแก้ว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เป็นผู้รับผิดชอบ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 </w:t>
      </w:r>
      <w:r w:rsidR="00125D70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125D70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 xml:space="preserve"> รอบ ๖ เดือน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14:paraId="42DC2A22" w14:textId="5A188B3C" w:rsidR="007C3E39" w:rsidRDefault="007C3E39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บัดนี้ สถานีตำรวจภูธร</w:t>
      </w:r>
      <w:r w:rsidR="00991456">
        <w:rPr>
          <w:rFonts w:ascii="TH SarabunIT๙" w:hAnsi="TH SarabunIT๙" w:cs="TH SarabunIT๙" w:hint="cs"/>
          <w:sz w:val="32"/>
          <w:szCs w:val="32"/>
          <w:cs/>
        </w:rPr>
        <w:t>นิคมเขาบ่อแก้ว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ได้ดำเนินการ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>เบิกจ่ายงบประมาณ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ตามแนวทางการเบิกจ่ายของ ตร. 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>ตามแผนงาน/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ภารกิจ/โครงการ/กิจกรรม </w:t>
      </w:r>
      <w:r>
        <w:rPr>
          <w:rFonts w:ascii="TH SarabunIT๙" w:eastAsia="Calibri" w:hAnsi="TH SarabunIT๙" w:cs="TH SarabunIT๙"/>
          <w:sz w:val="32"/>
          <w:szCs w:val="32"/>
          <w:cs/>
        </w:rPr>
        <w:t>สถานี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ตำรวจภูธร</w:t>
      </w:r>
      <w:r w:rsidR="00991456">
        <w:rPr>
          <w:rFonts w:ascii="TH SarabunIT๙" w:hAnsi="TH SarabunIT๙" w:cs="TH SarabunIT๙" w:hint="cs"/>
          <w:sz w:val="32"/>
          <w:szCs w:val="32"/>
          <w:cs/>
        </w:rPr>
        <w:t>นิคมเขาบ่อแก้ว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5DA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5664D5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1F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มีผลการปฏิบัติใน รอบ ๖ เดือน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ตามรายละเอียดที่แนบมานี้</w:t>
      </w:r>
    </w:p>
    <w:p w14:paraId="1349244F" w14:textId="77777777"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802A8E3" w14:textId="774AAB28" w:rsidR="00083925" w:rsidRDefault="00991456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3872" behindDoc="1" locked="0" layoutInCell="1" allowOverlap="1" wp14:anchorId="654FFEFB" wp14:editId="4C3EE09E">
            <wp:simplePos x="0" y="0"/>
            <wp:positionH relativeFrom="column">
              <wp:posOffset>2767330</wp:posOffset>
            </wp:positionH>
            <wp:positionV relativeFrom="paragraph">
              <wp:posOffset>25400</wp:posOffset>
            </wp:positionV>
            <wp:extent cx="1161415" cy="763270"/>
            <wp:effectExtent l="0" t="0" r="635" b="0"/>
            <wp:wrapNone/>
            <wp:docPr id="201706254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925"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14:paraId="2D186193" w14:textId="77777777" w:rsidR="00991456" w:rsidRDefault="00991456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9160387" w14:textId="3C4B3E26"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C67C2E">
        <w:rPr>
          <w:sz w:val="32"/>
          <w:szCs w:val="32"/>
          <w:cs/>
        </w:rPr>
        <w:tab/>
      </w:r>
      <w:r w:rsidRPr="00C67C2E">
        <w:rPr>
          <w:sz w:val="32"/>
          <w:szCs w:val="32"/>
          <w:cs/>
        </w:rPr>
        <w:tab/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5664D5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พ.ต.</w:t>
      </w:r>
      <w:r w:rsidR="00991456">
        <w:rPr>
          <w:rFonts w:ascii="TH SarabunPSK" w:hAnsi="TH SarabunPSK" w:cs="TH SarabunPSK" w:hint="cs"/>
          <w:sz w:val="32"/>
          <w:szCs w:val="32"/>
          <w:cs/>
        </w:rPr>
        <w:t>ท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.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921DA4" w14:textId="0BB6060A"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( </w:t>
      </w:r>
      <w:r w:rsidR="00991456">
        <w:rPr>
          <w:rFonts w:ascii="TH SarabunPSK" w:hAnsi="TH SarabunPSK" w:cs="TH SarabunPSK" w:hint="cs"/>
          <w:sz w:val="32"/>
          <w:szCs w:val="32"/>
          <w:cs/>
        </w:rPr>
        <w:t>ประทีป   มั่นใจ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>)</w:t>
      </w:r>
    </w:p>
    <w:p w14:paraId="0C882759" w14:textId="4811911E"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9084F">
        <w:rPr>
          <w:rFonts w:ascii="TH SarabunPSK" w:hAnsi="TH SarabunPSK" w:cs="TH SarabunPSK"/>
          <w:sz w:val="32"/>
          <w:szCs w:val="32"/>
          <w:cs/>
        </w:rPr>
        <w:t>สว.อก.สภ.</w:t>
      </w:r>
      <w:r w:rsidR="00991456">
        <w:rPr>
          <w:rFonts w:ascii="TH SarabunPSK" w:hAnsi="TH SarabunPSK" w:cs="TH SarabunPSK" w:hint="cs"/>
          <w:sz w:val="32"/>
          <w:szCs w:val="32"/>
          <w:cs/>
        </w:rPr>
        <w:t>นิคมเขาบ่อแก้ว</w:t>
      </w:r>
    </w:p>
    <w:p w14:paraId="5E5A4417" w14:textId="4E5A2E00"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7F3207D" w14:textId="2773BCF4" w:rsidR="007C3E39" w:rsidRDefault="007C3E39" w:rsidP="007C3E39">
      <w:pPr>
        <w:pStyle w:val="a3"/>
        <w:rPr>
          <w:rFonts w:ascii="TH SarabunPSK" w:hAnsi="TH SarabunPSK" w:cs="TH SarabunPSK"/>
          <w:sz w:val="40"/>
          <w:szCs w:val="40"/>
        </w:rPr>
      </w:pPr>
      <w:r w:rsidRPr="0079084F">
        <w:rPr>
          <w:rFonts w:ascii="TH SarabunPSK" w:hAnsi="TH SarabunPSK" w:cs="TH SarabunPSK"/>
          <w:sz w:val="40"/>
          <w:szCs w:val="40"/>
          <w:cs/>
        </w:rPr>
        <w:t xml:space="preserve">                                        </w:t>
      </w:r>
      <w:r w:rsidRPr="0079084F">
        <w:rPr>
          <w:rFonts w:ascii="TH SarabunPSK" w:hAnsi="TH SarabunPSK" w:cs="TH SarabunPSK"/>
          <w:sz w:val="40"/>
          <w:szCs w:val="40"/>
        </w:rPr>
        <w:t xml:space="preserve">                                  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r w:rsidRPr="0079084F"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  </w:t>
      </w:r>
      <w:r w:rsidRPr="0079084F">
        <w:rPr>
          <w:rFonts w:ascii="TH SarabunPSK" w:hAnsi="TH SarabunPSK" w:cs="TH SarabunPSK"/>
          <w:sz w:val="40"/>
          <w:szCs w:val="40"/>
          <w:cs/>
        </w:rPr>
        <w:t>ทราบ</w:t>
      </w:r>
    </w:p>
    <w:p w14:paraId="4E518F8E" w14:textId="20879EA7" w:rsidR="00991456" w:rsidRDefault="00991456" w:rsidP="007C3E39">
      <w:pPr>
        <w:pStyle w:val="a3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val="th-TH"/>
        </w:rPr>
        <w:drawing>
          <wp:anchor distT="0" distB="0" distL="114300" distR="114300" simplePos="0" relativeHeight="251658752" behindDoc="1" locked="0" layoutInCell="1" allowOverlap="1" wp14:anchorId="3779E3F4" wp14:editId="1768487F">
            <wp:simplePos x="0" y="0"/>
            <wp:positionH relativeFrom="column">
              <wp:posOffset>3952875</wp:posOffset>
            </wp:positionH>
            <wp:positionV relativeFrom="paragraph">
              <wp:posOffset>114935</wp:posOffset>
            </wp:positionV>
            <wp:extent cx="1400400" cy="507600"/>
            <wp:effectExtent l="0" t="0" r="0" b="6985"/>
            <wp:wrapNone/>
            <wp:docPr id="12185039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5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23818" w14:textId="17A2BDC2" w:rsidR="007C3E39" w:rsidRDefault="00991456" w:rsidP="00993C5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5664D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C3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3E39" w:rsidRPr="0079084F">
        <w:rPr>
          <w:rFonts w:ascii="TH SarabunPSK" w:hAnsi="TH SarabunPSK" w:cs="TH SarabunPSK"/>
          <w:sz w:val="32"/>
          <w:szCs w:val="32"/>
          <w:cs/>
        </w:rPr>
        <w:t>พ.ต.อ.</w:t>
      </w:r>
      <w:r w:rsidR="007C3E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664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3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3E39" w:rsidRPr="0079084F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   </w:t>
      </w:r>
      <w:r w:rsidR="007C3E39">
        <w:rPr>
          <w:rFonts w:ascii="TH SarabunPSK" w:hAnsi="TH SarabunPSK" w:cs="TH SarabunPSK"/>
          <w:sz w:val="32"/>
          <w:szCs w:val="32"/>
        </w:rPr>
        <w:t xml:space="preserve"> </w:t>
      </w:r>
      <w:r w:rsidR="007C3E39" w:rsidRPr="0079084F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เจริญ   สอนจันเกตุ </w:t>
      </w:r>
      <w:r w:rsidR="007C3E39">
        <w:rPr>
          <w:rFonts w:ascii="TH SarabunPSK" w:hAnsi="TH SarabunPSK" w:cs="TH SarabunPSK" w:hint="cs"/>
          <w:sz w:val="32"/>
          <w:szCs w:val="32"/>
          <w:cs/>
        </w:rPr>
        <w:t>)</w:t>
      </w:r>
      <w:r w:rsidR="007C3E39" w:rsidRPr="0079084F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</w:t>
      </w:r>
      <w:r w:rsidR="007C3E3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C3E39" w:rsidRPr="0079084F">
        <w:rPr>
          <w:rFonts w:ascii="TH SarabunPSK" w:hAnsi="TH SarabunPSK" w:cs="TH SarabunPSK"/>
          <w:sz w:val="32"/>
          <w:szCs w:val="32"/>
          <w:cs/>
        </w:rPr>
        <w:t xml:space="preserve"> ผกก.สภ.</w:t>
      </w:r>
      <w:r>
        <w:rPr>
          <w:rFonts w:ascii="TH SarabunPSK" w:hAnsi="TH SarabunPSK" w:cs="TH SarabunPSK" w:hint="cs"/>
          <w:sz w:val="32"/>
          <w:szCs w:val="32"/>
          <w:cs/>
        </w:rPr>
        <w:t>นิคมเขาบ่อแก้ว</w:t>
      </w:r>
    </w:p>
    <w:p w14:paraId="029EE503" w14:textId="77777777" w:rsidR="00993C59" w:rsidRDefault="00993C59" w:rsidP="00993C5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๓๑ มี.ค.๖๘</w:t>
      </w:r>
    </w:p>
    <w:p w14:paraId="24C453F9" w14:textId="70BDAD39" w:rsidR="00B61636" w:rsidRDefault="00B61636" w:rsidP="007C3E3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AD62D8F" w14:textId="77777777" w:rsidR="00B61636" w:rsidRDefault="00B61636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  <w:cs/>
        </w:rPr>
        <w:sectPr w:rsidR="00B61636" w:rsidSect="00492A68">
          <w:pgSz w:w="11906" w:h="16838"/>
          <w:pgMar w:top="426" w:right="1700" w:bottom="1702" w:left="1418" w:header="720" w:footer="720" w:gutter="0"/>
          <w:cols w:space="720"/>
          <w:docGrid w:linePitch="381"/>
        </w:sectPr>
      </w:pPr>
    </w:p>
    <w:p w14:paraId="259E96F9" w14:textId="635F26F3" w:rsidR="009A35DA" w:rsidRPr="00E4537C" w:rsidRDefault="008238B3" w:rsidP="00991456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  <w:r w:rsidRPr="008238B3">
        <w:rPr>
          <w:rFonts w:ascii="DB Helvethaica X Bd" w:hAnsi="DB Helvethaica X Bd" w:cs="DB Helvethaica X Bd"/>
          <w:b/>
          <w:bCs/>
          <w:sz w:val="56"/>
          <w:szCs w:val="56"/>
        </w:rPr>
        <w:lastRenderedPageBreak/>
        <w:drawing>
          <wp:anchor distT="0" distB="0" distL="114300" distR="114300" simplePos="0" relativeHeight="251665920" behindDoc="1" locked="0" layoutInCell="1" allowOverlap="1" wp14:anchorId="0587A40A" wp14:editId="581DBF27">
            <wp:simplePos x="0" y="0"/>
            <wp:positionH relativeFrom="column">
              <wp:posOffset>3810</wp:posOffset>
            </wp:positionH>
            <wp:positionV relativeFrom="paragraph">
              <wp:posOffset>1064260</wp:posOffset>
            </wp:positionV>
            <wp:extent cx="9121663" cy="2895600"/>
            <wp:effectExtent l="0" t="0" r="3810" b="0"/>
            <wp:wrapNone/>
            <wp:docPr id="8698974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9749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9915" cy="28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45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2567F0" wp14:editId="54661543">
                <wp:simplePos x="0" y="0"/>
                <wp:positionH relativeFrom="column">
                  <wp:posOffset>5756910</wp:posOffset>
                </wp:positionH>
                <wp:positionV relativeFrom="paragraph">
                  <wp:posOffset>4525645</wp:posOffset>
                </wp:positionV>
                <wp:extent cx="3133725" cy="1952625"/>
                <wp:effectExtent l="0" t="0" r="9525" b="952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952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6865F" w14:textId="77777777" w:rsidR="00502CA6" w:rsidRDefault="00502CA6" w:rsidP="005F475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043DDA75" w14:textId="1C833377" w:rsidR="00502CA6" w:rsidRPr="005F475A" w:rsidRDefault="005F475A" w:rsidP="005F475A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</w:t>
                            </w:r>
                            <w:r w:rsidR="00502CA6"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พ.ต.</w:t>
                            </w:r>
                            <w:r w:rsidR="0099145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991456" w:rsidRPr="00991456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drawing>
                                <wp:inline distT="0" distB="0" distL="0" distR="0" wp14:anchorId="705A1E51" wp14:editId="4C49EB35">
                                  <wp:extent cx="828018" cy="544830"/>
                                  <wp:effectExtent l="0" t="0" r="0" b="7620"/>
                                  <wp:docPr id="1764478750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1917" cy="5539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53F27C5D" w14:textId="548BCAAA" w:rsidR="00502CA6" w:rsidRPr="005F475A" w:rsidRDefault="00502CA6" w:rsidP="005F475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99145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ประทีป    มั่นใจ </w:t>
                            </w:r>
                            <w:r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1899EF07" w14:textId="369E64C4" w:rsidR="00502CA6" w:rsidRPr="005F475A" w:rsidRDefault="00502CA6" w:rsidP="00502CA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สว.อก.สภ.</w:t>
                            </w:r>
                            <w:r w:rsidR="0099145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นิคมเขาบ่อแก้ว</w:t>
                            </w:r>
                          </w:p>
                          <w:p w14:paraId="6473A0F4" w14:textId="77777777" w:rsidR="00502CA6" w:rsidRDefault="00502CA6" w:rsidP="00502C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567F0" id="สี่เหลี่ยมผืนผ้า 8" o:spid="_x0000_s1026" style="position:absolute;left:0;text-align:left;margin-left:453.3pt;margin-top:356.35pt;width:246.75pt;height:15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" fillcolor="white [3201]" stroked="f" strokeweight="2pt">
                <v:textbox>
                  <w:txbxContent>
                    <w:p w14:paraId="7C66865F" w14:textId="77777777" w:rsidR="00502CA6" w:rsidRDefault="00502CA6" w:rsidP="005F475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F475A">
                        <w:rPr>
                          <w:rFonts w:ascii="TH SarabunPSK" w:hAnsi="TH SarabunPSK" w:cs="TH SarabunPSK"/>
                          <w:cs/>
                        </w:rPr>
                        <w:t>ตรวจแล้วถูกต้อง</w:t>
                      </w:r>
                    </w:p>
                    <w:p w14:paraId="043DDA75" w14:textId="1C833377" w:rsidR="00502CA6" w:rsidRPr="005F475A" w:rsidRDefault="005F475A" w:rsidP="005F475A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</w:t>
                      </w:r>
                      <w:r w:rsidR="00502CA6" w:rsidRPr="005F475A">
                        <w:rPr>
                          <w:rFonts w:ascii="TH SarabunPSK" w:hAnsi="TH SarabunPSK" w:cs="TH SarabunPSK"/>
                          <w:cs/>
                        </w:rPr>
                        <w:t>พ.ต.</w:t>
                      </w:r>
                      <w:r w:rsidR="00991456">
                        <w:rPr>
                          <w:rFonts w:ascii="TH SarabunPSK" w:hAnsi="TH SarabunPSK" w:cs="TH SarabunPSK" w:hint="cs"/>
                          <w:cs/>
                        </w:rPr>
                        <w:t>ท.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991456" w:rsidRPr="00991456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drawing>
                          <wp:inline distT="0" distB="0" distL="0" distR="0" wp14:anchorId="705A1E51" wp14:editId="4C49EB35">
                            <wp:extent cx="828018" cy="544830"/>
                            <wp:effectExtent l="0" t="0" r="0" b="7620"/>
                            <wp:docPr id="1764478750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1917" cy="5539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53F27C5D" w14:textId="548BCAAA" w:rsidR="00502CA6" w:rsidRPr="005F475A" w:rsidRDefault="00502CA6" w:rsidP="005F475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F475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991456">
                        <w:rPr>
                          <w:rFonts w:ascii="TH SarabunPSK" w:hAnsi="TH SarabunPSK" w:cs="TH SarabunPSK" w:hint="cs"/>
                          <w:cs/>
                        </w:rPr>
                        <w:t xml:space="preserve"> ประทีป    มั่นใจ </w:t>
                      </w:r>
                      <w:r w:rsidRPr="005F475A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1899EF07" w14:textId="369E64C4" w:rsidR="00502CA6" w:rsidRPr="005F475A" w:rsidRDefault="00502CA6" w:rsidP="00502CA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F475A">
                        <w:rPr>
                          <w:rFonts w:ascii="TH SarabunPSK" w:hAnsi="TH SarabunPSK" w:cs="TH SarabunPSK"/>
                          <w:cs/>
                        </w:rPr>
                        <w:t>สว.อก.สภ.</w:t>
                      </w:r>
                      <w:r w:rsidR="00991456">
                        <w:rPr>
                          <w:rFonts w:ascii="TH SarabunPSK" w:hAnsi="TH SarabunPSK" w:cs="TH SarabunPSK" w:hint="cs"/>
                          <w:cs/>
                        </w:rPr>
                        <w:t>นิคมเขาบ่อแก้ว</w:t>
                      </w:r>
                    </w:p>
                    <w:p w14:paraId="6473A0F4" w14:textId="77777777" w:rsidR="00502CA6" w:rsidRDefault="00502CA6" w:rsidP="00502CA6"/>
                  </w:txbxContent>
                </v:textbox>
              </v:rect>
            </w:pict>
          </mc:Fallback>
        </mc:AlternateContent>
      </w:r>
    </w:p>
    <w:sectPr w:rsidR="009A35DA" w:rsidRPr="00E4537C" w:rsidSect="00E4537C">
      <w:pgSz w:w="16838" w:h="11906" w:orient="landscape"/>
      <w:pgMar w:top="568" w:right="1701" w:bottom="142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Helvethaica X Bd">
    <w:altName w:val="Browallia New"/>
    <w:charset w:val="00"/>
    <w:family w:val="auto"/>
    <w:pitch w:val="variable"/>
    <w:sig w:usb0="00000000" w:usb1="1000204A" w:usb2="00000000" w:usb3="00000000" w:csb0="00010097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39"/>
    <w:rsid w:val="00047242"/>
    <w:rsid w:val="00083925"/>
    <w:rsid w:val="000D6A95"/>
    <w:rsid w:val="00125D70"/>
    <w:rsid w:val="00187EF3"/>
    <w:rsid w:val="002875A8"/>
    <w:rsid w:val="002A23FF"/>
    <w:rsid w:val="002F3900"/>
    <w:rsid w:val="003C2BD7"/>
    <w:rsid w:val="00432354"/>
    <w:rsid w:val="004654E6"/>
    <w:rsid w:val="00492A68"/>
    <w:rsid w:val="00502CA6"/>
    <w:rsid w:val="005664D5"/>
    <w:rsid w:val="005D1F01"/>
    <w:rsid w:val="005D3221"/>
    <w:rsid w:val="005F475A"/>
    <w:rsid w:val="00685CBB"/>
    <w:rsid w:val="00704AFE"/>
    <w:rsid w:val="0071310E"/>
    <w:rsid w:val="007C3E39"/>
    <w:rsid w:val="008238B3"/>
    <w:rsid w:val="00831C73"/>
    <w:rsid w:val="00841D2D"/>
    <w:rsid w:val="00926A65"/>
    <w:rsid w:val="00991456"/>
    <w:rsid w:val="00993C59"/>
    <w:rsid w:val="009A35DA"/>
    <w:rsid w:val="009B248F"/>
    <w:rsid w:val="009F7BC3"/>
    <w:rsid w:val="00A779E9"/>
    <w:rsid w:val="00B61636"/>
    <w:rsid w:val="00BB22F4"/>
    <w:rsid w:val="00BC0131"/>
    <w:rsid w:val="00CE4896"/>
    <w:rsid w:val="00CF41AC"/>
    <w:rsid w:val="00D968D4"/>
    <w:rsid w:val="00DA11BC"/>
    <w:rsid w:val="00DF49BA"/>
    <w:rsid w:val="00E4537C"/>
    <w:rsid w:val="00EC08B4"/>
    <w:rsid w:val="00F63E09"/>
    <w:rsid w:val="00F96FA8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E43F"/>
  <w15:docId w15:val="{5BFD2147-C093-4D52-87FB-E26C5BC4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53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Kulrisa</dc:creator>
  <cp:lastModifiedBy>สภ. นิคมเขาบ่อแก้ว</cp:lastModifiedBy>
  <cp:revision>2</cp:revision>
  <cp:lastPrinted>2025-04-11T04:31:00Z</cp:lastPrinted>
  <dcterms:created xsi:type="dcterms:W3CDTF">2025-04-11T06:00:00Z</dcterms:created>
  <dcterms:modified xsi:type="dcterms:W3CDTF">2025-04-11T06:00:00Z</dcterms:modified>
</cp:coreProperties>
</file>